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38" w:rsidRDefault="00395238" w:rsidP="00395238"/>
    <w:p w:rsidR="00395238" w:rsidRPr="00395238" w:rsidRDefault="00395238" w:rsidP="006F2AC4">
      <w:pPr>
        <w:jc w:val="center"/>
        <w:rPr>
          <w:rFonts w:ascii="Tahoma" w:hAnsi="Tahoma" w:cs="Tahoma"/>
          <w:b/>
          <w:sz w:val="40"/>
          <w:szCs w:val="40"/>
        </w:rPr>
      </w:pPr>
      <w:r w:rsidRPr="00395238">
        <w:rPr>
          <w:rFonts w:ascii="Tahoma" w:hAnsi="Tahoma" w:cs="Tahoma"/>
          <w:b/>
          <w:sz w:val="40"/>
          <w:szCs w:val="40"/>
        </w:rPr>
        <w:t xml:space="preserve"> TRANSEXUALIDAD:</w:t>
      </w:r>
    </w:p>
    <w:p w:rsidR="006F2AC4" w:rsidRPr="006F2AC4" w:rsidRDefault="006F2AC4" w:rsidP="00395238">
      <w:pPr>
        <w:jc w:val="both"/>
        <w:rPr>
          <w:rFonts w:ascii="Tahoma" w:hAnsi="Tahoma" w:cs="Tahoma"/>
          <w:sz w:val="16"/>
          <w:szCs w:val="16"/>
        </w:rPr>
      </w:pPr>
    </w:p>
    <w:p w:rsidR="00395238" w:rsidRPr="00395238" w:rsidRDefault="00395238" w:rsidP="006F2AC4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395238">
        <w:rPr>
          <w:rFonts w:ascii="Tahoma" w:hAnsi="Tahoma" w:cs="Tahoma"/>
          <w:sz w:val="32"/>
          <w:szCs w:val="32"/>
        </w:rPr>
        <w:t>Es la situación en la que se encuentran las personas a las que les asignan una identidad sexual que no corresponde con la suya.</w:t>
      </w:r>
    </w:p>
    <w:p w:rsidR="00395238" w:rsidRDefault="00395238" w:rsidP="006F2AC4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395238">
        <w:rPr>
          <w:rFonts w:ascii="Tahoma" w:hAnsi="Tahoma" w:cs="Tahoma"/>
          <w:sz w:val="32"/>
          <w:szCs w:val="32"/>
        </w:rPr>
        <w:t>Cuando un bebé nace se le asigna un sexo dependiendo de sus genitales, y utilizando como guía las dos combinaciones mayoritarias estadísticamente hablando. Sin embargo, es necesario tener en cuenta la inmensa diversidad del ser humano y saber que existen muchas otras posibilidades, como son las niñas con pene y los niños con vulva.</w:t>
      </w:r>
    </w:p>
    <w:p w:rsidR="006F2AC4" w:rsidRPr="006F2AC4" w:rsidRDefault="006F2AC4" w:rsidP="006F2AC4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395238" w:rsidRDefault="00395238" w:rsidP="006F2AC4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395238">
        <w:rPr>
          <w:rFonts w:ascii="Tahoma" w:hAnsi="Tahoma" w:cs="Tahoma"/>
          <w:sz w:val="32"/>
          <w:szCs w:val="32"/>
        </w:rPr>
        <w:t>La identidad sexual reside en el cerebro y no en los  cromosomas o en la configuración de los órganos reproductores.</w:t>
      </w:r>
    </w:p>
    <w:p w:rsidR="006F2AC4" w:rsidRPr="006F2AC4" w:rsidRDefault="006F2AC4" w:rsidP="006F2AC4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395238" w:rsidRDefault="00395238" w:rsidP="006F2AC4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395238">
        <w:rPr>
          <w:rFonts w:ascii="Tahoma" w:hAnsi="Tahoma" w:cs="Tahoma"/>
          <w:sz w:val="32"/>
          <w:szCs w:val="32"/>
        </w:rPr>
        <w:t xml:space="preserve">Entre los 2 y 4 años, las personas comenzamos a ser conscientes de nuestra identidad sexual. </w:t>
      </w:r>
    </w:p>
    <w:p w:rsidR="006F2AC4" w:rsidRPr="006F2AC4" w:rsidRDefault="006F2AC4" w:rsidP="006F2AC4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395238" w:rsidRDefault="00395238" w:rsidP="006F2AC4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395238">
        <w:rPr>
          <w:rFonts w:ascii="Tahoma" w:hAnsi="Tahoma" w:cs="Tahoma"/>
          <w:sz w:val="32"/>
          <w:szCs w:val="32"/>
        </w:rPr>
        <w:t>Los niños y las niñas pueden mostrar de forma espontánea que no se sienten de acuerdo con el sexo asignado al nacer.</w:t>
      </w:r>
    </w:p>
    <w:p w:rsidR="006F2AC4" w:rsidRPr="006F2AC4" w:rsidRDefault="006F2AC4" w:rsidP="006F2AC4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395238" w:rsidRPr="006F2AC4" w:rsidRDefault="00395238" w:rsidP="006F2AC4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395238">
        <w:rPr>
          <w:rFonts w:ascii="Tahoma" w:hAnsi="Tahoma" w:cs="Tahoma"/>
          <w:sz w:val="32"/>
          <w:szCs w:val="32"/>
        </w:rPr>
        <w:t>Paso a paso se va avanzando en el reconocimiento de los derechos de personas transexuales, para alcanzar la plena equiparación legal y social.</w:t>
      </w:r>
    </w:p>
    <w:sectPr w:rsidR="00395238" w:rsidRPr="006F2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24" w:rsidRDefault="00F31324" w:rsidP="00395238">
      <w:pPr>
        <w:spacing w:after="0" w:line="240" w:lineRule="auto"/>
      </w:pPr>
      <w:r>
        <w:separator/>
      </w:r>
    </w:p>
  </w:endnote>
  <w:endnote w:type="continuationSeparator" w:id="1">
    <w:p w:rsidR="00F31324" w:rsidRDefault="00F31324" w:rsidP="0039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8" w:rsidRDefault="003952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8" w:rsidRDefault="0039523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8" w:rsidRDefault="003952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24" w:rsidRDefault="00F31324" w:rsidP="00395238">
      <w:pPr>
        <w:spacing w:after="0" w:line="240" w:lineRule="auto"/>
      </w:pPr>
      <w:r>
        <w:separator/>
      </w:r>
    </w:p>
  </w:footnote>
  <w:footnote w:type="continuationSeparator" w:id="1">
    <w:p w:rsidR="00F31324" w:rsidRDefault="00F31324" w:rsidP="0039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8" w:rsidRDefault="0039523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42657" o:spid="_x0000_s2054" type="#_x0000_t75" style="position:absolute;margin-left:0;margin-top:0;width:810pt;height:802.1pt;z-index:-251657216;mso-position-horizontal:center;mso-position-horizontal-relative:margin;mso-position-vertical:center;mso-position-vertical-relative:margin" o:allowincell="f">
          <v:imagedata r:id="rId1" o:title="FOTO BANDER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6782"/>
      <w:docPartObj>
        <w:docPartGallery w:val="Watermarks"/>
        <w:docPartUnique/>
      </w:docPartObj>
    </w:sdtPr>
    <w:sdtContent>
      <w:p w:rsidR="00395238" w:rsidRDefault="00395238">
        <w:pPr>
          <w:pStyle w:val="Encabezado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8342658" o:spid="_x0000_s2055" type="#_x0000_t75" style="position:absolute;margin-left:0;margin-top:0;width:810pt;height:802.1pt;z-index:-251656192;mso-position-horizontal:center;mso-position-horizontal-relative:margin;mso-position-vertical:center;mso-position-vertical-relative:margin" o:allowincell="f">
              <v:imagedata r:id="rId1" o:title="FOTO BANDERA" gain="19661f" blacklevel="22938f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8" w:rsidRDefault="0039523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42656" o:spid="_x0000_s2053" type="#_x0000_t75" style="position:absolute;margin-left:0;margin-top:0;width:810pt;height:802.1pt;z-index:-251658240;mso-position-horizontal:center;mso-position-horizontal-relative:margin;mso-position-vertical:center;mso-position-vertical-relative:margin" o:allowincell="f">
          <v:imagedata r:id="rId1" o:title="FOTO BANDER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5238"/>
    <w:rsid w:val="00395238"/>
    <w:rsid w:val="006F2AC4"/>
    <w:rsid w:val="00F3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5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5238"/>
  </w:style>
  <w:style w:type="paragraph" w:styleId="Piedepgina">
    <w:name w:val="footer"/>
    <w:basedOn w:val="Normal"/>
    <w:link w:val="PiedepginaCar"/>
    <w:uiPriority w:val="99"/>
    <w:semiHidden/>
    <w:unhideWhenUsed/>
    <w:rsid w:val="00395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5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lirola</dc:creator>
  <cp:keywords/>
  <dc:description/>
  <cp:lastModifiedBy>lirola</cp:lastModifiedBy>
  <cp:revision>2</cp:revision>
  <dcterms:created xsi:type="dcterms:W3CDTF">2017-05-10T11:43:00Z</dcterms:created>
  <dcterms:modified xsi:type="dcterms:W3CDTF">2017-05-10T11:55:00Z</dcterms:modified>
</cp:coreProperties>
</file>